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459AA" w14:textId="10C89B15" w:rsidR="000449C2" w:rsidRPr="00E76169" w:rsidRDefault="000449C2" w:rsidP="000449C2">
      <w:pPr>
        <w:rPr>
          <w:rFonts w:asciiTheme="minorHAnsi" w:hAnsiTheme="minorHAnsi" w:cstheme="minorHAnsi"/>
          <w:b/>
          <w:color w:val="000000"/>
          <w:sz w:val="32"/>
          <w:szCs w:val="32"/>
        </w:rPr>
      </w:pPr>
      <w:r w:rsidRPr="00C77849">
        <w:rPr>
          <w:rFonts w:asciiTheme="minorHAnsi" w:hAnsiTheme="minorHAnsi" w:cstheme="minorHAnsi"/>
          <w:b/>
          <w:color w:val="000000"/>
          <w:sz w:val="32"/>
          <w:szCs w:val="32"/>
        </w:rPr>
        <w:t>Lesplan</w:t>
      </w:r>
      <w:r w:rsidR="00C77849" w:rsidRPr="00C77849">
        <w:rPr>
          <w:rFonts w:asciiTheme="minorHAnsi" w:hAnsiTheme="minorHAnsi" w:cstheme="minorHAnsi"/>
          <w:color w:val="000000"/>
          <w:sz w:val="32"/>
          <w:szCs w:val="32"/>
        </w:rPr>
        <w:t xml:space="preserve"> voorbereiding – uitvoering - terugblik</w:t>
      </w:r>
    </w:p>
    <w:tbl>
      <w:tblPr>
        <w:tblW w:w="10343" w:type="dxa"/>
        <w:tblInd w:w="-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2"/>
        <w:gridCol w:w="2103"/>
        <w:gridCol w:w="1983"/>
        <w:gridCol w:w="1417"/>
        <w:gridCol w:w="283"/>
        <w:gridCol w:w="1128"/>
        <w:gridCol w:w="2277"/>
      </w:tblGrid>
      <w:tr w:rsidR="00C77849" w:rsidRPr="00E2129D" w14:paraId="18C720AA" w14:textId="77777777" w:rsidTr="00C77849">
        <w:trPr>
          <w:trHeight w:val="397"/>
        </w:trPr>
        <w:tc>
          <w:tcPr>
            <w:tcW w:w="3255" w:type="dxa"/>
            <w:gridSpan w:val="2"/>
            <w:vAlign w:val="center"/>
          </w:tcPr>
          <w:p w14:paraId="6830AD64" w14:textId="61DA3D0C" w:rsidR="000449C2" w:rsidRPr="00E2129D" w:rsidRDefault="000449C2" w:rsidP="00FE63BC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  <w:r w:rsidRPr="00E2129D">
              <w:rPr>
                <w:rFonts w:eastAsia="SimSun"/>
                <w:color w:val="000000"/>
              </w:rPr>
              <w:br w:type="page"/>
            </w:r>
            <w:r w:rsidRPr="00E2129D"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 xml:space="preserve">Docent:  </w:t>
            </w:r>
            <w:r w:rsidR="00C77849"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>(anonimiseer!)</w:t>
            </w:r>
          </w:p>
        </w:tc>
        <w:tc>
          <w:tcPr>
            <w:tcW w:w="1983" w:type="dxa"/>
            <w:vAlign w:val="center"/>
          </w:tcPr>
          <w:p w14:paraId="2E78BEFA" w14:textId="77777777" w:rsidR="000449C2" w:rsidRPr="00E2129D" w:rsidRDefault="000449C2" w:rsidP="00FE63BC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  <w:r w:rsidRPr="00E2129D"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>Datum:</w:t>
            </w:r>
            <w:r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69435B01" w14:textId="6DEDA4CC" w:rsidR="000449C2" w:rsidRPr="00E2129D" w:rsidRDefault="000449C2" w:rsidP="00FE63BC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  <w:r w:rsidRPr="00E2129D"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 xml:space="preserve">Tijd: </w:t>
            </w:r>
          </w:p>
        </w:tc>
        <w:tc>
          <w:tcPr>
            <w:tcW w:w="1411" w:type="dxa"/>
            <w:gridSpan w:val="2"/>
            <w:vAlign w:val="center"/>
          </w:tcPr>
          <w:p w14:paraId="58071B90" w14:textId="080A0A53" w:rsidR="000449C2" w:rsidRPr="00E2129D" w:rsidRDefault="00F40EEB" w:rsidP="00FE63BC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>Klas:</w:t>
            </w:r>
          </w:p>
        </w:tc>
        <w:tc>
          <w:tcPr>
            <w:tcW w:w="2277" w:type="dxa"/>
            <w:vAlign w:val="center"/>
          </w:tcPr>
          <w:p w14:paraId="23B95A3A" w14:textId="0462E9C5" w:rsidR="000449C2" w:rsidRPr="00E2129D" w:rsidRDefault="000449C2" w:rsidP="00FE63BC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  <w:r w:rsidRPr="00E2129D"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 xml:space="preserve">Aantal </w:t>
            </w:r>
            <w:proofErr w:type="spellStart"/>
            <w:r w:rsidRPr="00E2129D"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>lln</w:t>
            </w:r>
            <w:proofErr w:type="spellEnd"/>
            <w:r w:rsidRPr="00E2129D"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>:</w:t>
            </w:r>
            <w:r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 xml:space="preserve"> </w:t>
            </w:r>
            <w:r w:rsidRPr="00E2129D"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9A762D" w:rsidRPr="00E2129D" w14:paraId="645EE235" w14:textId="77777777" w:rsidTr="00C77849">
        <w:trPr>
          <w:trHeight w:val="397"/>
        </w:trPr>
        <w:tc>
          <w:tcPr>
            <w:tcW w:w="10343" w:type="dxa"/>
            <w:gridSpan w:val="7"/>
            <w:shd w:val="clear" w:color="auto" w:fill="BFBFBF" w:themeFill="background1" w:themeFillShade="BF"/>
            <w:vAlign w:val="center"/>
          </w:tcPr>
          <w:p w14:paraId="2598721F" w14:textId="2F4319BA" w:rsidR="009A762D" w:rsidRPr="00852FB3" w:rsidRDefault="009A762D" w:rsidP="009A762D">
            <w:pPr>
              <w:jc w:val="center"/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>Vragen om voor de les over na te denken</w:t>
            </w:r>
          </w:p>
        </w:tc>
      </w:tr>
      <w:tr w:rsidR="000449C2" w:rsidRPr="00E2129D" w14:paraId="3E5057B5" w14:textId="77777777" w:rsidTr="00C77849">
        <w:trPr>
          <w:trHeight w:val="850"/>
        </w:trPr>
        <w:tc>
          <w:tcPr>
            <w:tcW w:w="3255" w:type="dxa"/>
            <w:gridSpan w:val="2"/>
            <w:shd w:val="clear" w:color="auto" w:fill="F3F3F3"/>
            <w:vAlign w:val="center"/>
          </w:tcPr>
          <w:p w14:paraId="2A3CD913" w14:textId="339B9F67" w:rsidR="000449C2" w:rsidRPr="0093387F" w:rsidRDefault="006352F6" w:rsidP="00153B2E">
            <w:pPr>
              <w:pStyle w:val="ListParagraph"/>
              <w:numPr>
                <w:ilvl w:val="0"/>
                <w:numId w:val="4"/>
              </w:numPr>
              <w:ind w:left="312"/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</w:pPr>
            <w:r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 xml:space="preserve">Wat </w:t>
            </w:r>
            <w:r w:rsid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 xml:space="preserve">wil je dat de leerlingen leren? </w:t>
            </w:r>
            <w:r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>(</w:t>
            </w:r>
            <w:proofErr w:type="spellStart"/>
            <w:r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>leskern</w:t>
            </w:r>
            <w:proofErr w:type="spellEnd"/>
            <w:r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>)</w:t>
            </w:r>
            <w:r w:rsidR="000449C2"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 xml:space="preserve"> </w:t>
            </w:r>
          </w:p>
        </w:tc>
        <w:tc>
          <w:tcPr>
            <w:tcW w:w="7088" w:type="dxa"/>
            <w:gridSpan w:val="5"/>
            <w:vAlign w:val="center"/>
          </w:tcPr>
          <w:p w14:paraId="7B607408" w14:textId="07A592B3" w:rsidR="000449C2" w:rsidRPr="00852FB3" w:rsidRDefault="00F403C3" w:rsidP="00FE63BC">
            <w:pP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  <w:t>Leerlingen moeten aan het einde van de les bekend zijn met waar de formule van de inhoud van een kegel vandaan komt</w:t>
            </w:r>
          </w:p>
        </w:tc>
      </w:tr>
      <w:tr w:rsidR="000449C2" w:rsidRPr="00E2129D" w14:paraId="7689BAA8" w14:textId="77777777" w:rsidTr="00C77849">
        <w:trPr>
          <w:trHeight w:val="850"/>
        </w:trPr>
        <w:tc>
          <w:tcPr>
            <w:tcW w:w="3255" w:type="dxa"/>
            <w:gridSpan w:val="2"/>
            <w:shd w:val="clear" w:color="auto" w:fill="F3F3F3"/>
            <w:vAlign w:val="center"/>
          </w:tcPr>
          <w:p w14:paraId="2B419DE3" w14:textId="353FC4D5" w:rsidR="000449C2" w:rsidRPr="0093387F" w:rsidRDefault="0093387F" w:rsidP="00153B2E">
            <w:pPr>
              <w:pStyle w:val="ListParagraph"/>
              <w:numPr>
                <w:ilvl w:val="0"/>
                <w:numId w:val="4"/>
              </w:numPr>
              <w:ind w:left="312"/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</w:pPr>
            <w:r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>Wat denk je dat leerlingen al weten over dit onderwerp?</w:t>
            </w:r>
            <w:r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 xml:space="preserve"> </w:t>
            </w:r>
          </w:p>
        </w:tc>
        <w:tc>
          <w:tcPr>
            <w:tcW w:w="7088" w:type="dxa"/>
            <w:gridSpan w:val="5"/>
            <w:vAlign w:val="center"/>
          </w:tcPr>
          <w:p w14:paraId="5AAC6E33" w14:textId="13FFB392" w:rsidR="00F403C3" w:rsidRDefault="00F403C3" w:rsidP="00FE63BC">
            <w:pP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  <w:t>We verwachten dat de meeste leerlingen al weten hoe integreren werkt, en bekend zijn met een kegel</w:t>
            </w:r>
          </w:p>
          <w:p w14:paraId="64635D1B" w14:textId="2B7FA367" w:rsidR="000449C2" w:rsidRDefault="00314A66" w:rsidP="00FE63BC">
            <w:pP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  <w:t>(Wat denk je dat leerlingen interessant vinden aan het onderwerp?)</w:t>
            </w:r>
          </w:p>
          <w:p w14:paraId="52F7D23D" w14:textId="77777777" w:rsidR="00C77849" w:rsidRDefault="00C77849" w:rsidP="00FE63BC">
            <w:pP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</w:pPr>
          </w:p>
          <w:p w14:paraId="0F52CCDC" w14:textId="6445201A" w:rsidR="00C77849" w:rsidRPr="00852FB3" w:rsidRDefault="00C77849" w:rsidP="00FE63BC">
            <w:pP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</w:pPr>
          </w:p>
        </w:tc>
      </w:tr>
      <w:tr w:rsidR="00314A66" w:rsidRPr="00E2129D" w14:paraId="3B0A8E1F" w14:textId="77777777" w:rsidTr="00C77849">
        <w:trPr>
          <w:trHeight w:val="850"/>
        </w:trPr>
        <w:tc>
          <w:tcPr>
            <w:tcW w:w="3255" w:type="dxa"/>
            <w:gridSpan w:val="2"/>
            <w:shd w:val="clear" w:color="auto" w:fill="F3F3F3"/>
            <w:vAlign w:val="center"/>
          </w:tcPr>
          <w:p w14:paraId="1CCABBB7" w14:textId="7E3F3CF4" w:rsidR="00314A66" w:rsidRPr="0093387F" w:rsidRDefault="0093387F" w:rsidP="00153B2E">
            <w:pPr>
              <w:pStyle w:val="ListParagraph"/>
              <w:numPr>
                <w:ilvl w:val="0"/>
                <w:numId w:val="4"/>
              </w:numPr>
              <w:ind w:left="312"/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</w:pPr>
            <w:r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 xml:space="preserve">Hoe maak je het onderwerp </w:t>
            </w:r>
            <w:r w:rsidR="009C682C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>i</w:t>
            </w:r>
            <w:r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>nteressant/</w:t>
            </w:r>
            <w:r w:rsidR="009C682C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 xml:space="preserve"> </w:t>
            </w:r>
            <w:r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>hoe trek je de aandacht?</w:t>
            </w:r>
          </w:p>
        </w:tc>
        <w:tc>
          <w:tcPr>
            <w:tcW w:w="7088" w:type="dxa"/>
            <w:gridSpan w:val="5"/>
            <w:vAlign w:val="center"/>
          </w:tcPr>
          <w:p w14:paraId="08495604" w14:textId="7F81A3B2" w:rsidR="00314A66" w:rsidRDefault="00F403C3" w:rsidP="00FE63BC">
            <w:pPr>
              <w:jc w:val="both"/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color w:val="000000"/>
                <w:sz w:val="20"/>
                <w:szCs w:val="20"/>
              </w:rPr>
              <w:t>Door de leerlingen zelf een kegel te laten vouwen, en de les heel visueel op te bouwen.</w:t>
            </w:r>
          </w:p>
          <w:p w14:paraId="0075817E" w14:textId="77777777" w:rsidR="00C77849" w:rsidRDefault="00C77849" w:rsidP="00FE63BC">
            <w:pPr>
              <w:jc w:val="both"/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</w:p>
          <w:p w14:paraId="2890188C" w14:textId="4947E872" w:rsidR="00C77849" w:rsidRPr="00A73663" w:rsidRDefault="00C77849" w:rsidP="00FE63BC">
            <w:pPr>
              <w:jc w:val="both"/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</w:p>
        </w:tc>
      </w:tr>
      <w:tr w:rsidR="00314A66" w:rsidRPr="00E2129D" w14:paraId="5580C6F3" w14:textId="77777777" w:rsidTr="00C77849">
        <w:trPr>
          <w:trHeight w:val="850"/>
        </w:trPr>
        <w:tc>
          <w:tcPr>
            <w:tcW w:w="3255" w:type="dxa"/>
            <w:gridSpan w:val="2"/>
            <w:shd w:val="clear" w:color="auto" w:fill="F3F3F3"/>
            <w:vAlign w:val="center"/>
          </w:tcPr>
          <w:p w14:paraId="1EFB1E3F" w14:textId="61A18D6E" w:rsidR="00314A66" w:rsidRPr="0093387F" w:rsidRDefault="00314A66" w:rsidP="00153B2E">
            <w:pPr>
              <w:pStyle w:val="ListParagraph"/>
              <w:numPr>
                <w:ilvl w:val="0"/>
                <w:numId w:val="4"/>
              </w:numPr>
              <w:ind w:left="312"/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</w:pPr>
            <w:r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>Welke begrippen</w:t>
            </w:r>
            <w:r w:rsidR="009A762D"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 xml:space="preserve"> en/of vaardigheden</w:t>
            </w:r>
            <w:r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 xml:space="preserve"> </w:t>
            </w:r>
            <w:r w:rsidR="009A762D"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>staan centraal in de deze les?</w:t>
            </w:r>
          </w:p>
        </w:tc>
        <w:tc>
          <w:tcPr>
            <w:tcW w:w="7088" w:type="dxa"/>
            <w:gridSpan w:val="5"/>
            <w:vAlign w:val="center"/>
          </w:tcPr>
          <w:p w14:paraId="49FABC15" w14:textId="4F090A84" w:rsidR="00F403C3" w:rsidRDefault="00F403C3" w:rsidP="00DB15B6">
            <w:pPr>
              <w:jc w:val="both"/>
              <w:rPr>
                <w:rFonts w:ascii="Tahoma" w:hAnsi="Tahoma" w:cs="Tahoma"/>
                <w:i/>
                <w:sz w:val="20"/>
                <w:szCs w:val="20"/>
                <w:lang w:eastAsia="en-GB"/>
              </w:rPr>
            </w:pPr>
            <w:r>
              <w:rPr>
                <w:rFonts w:ascii="Tahoma" w:hAnsi="Tahoma" w:cs="Tahoma"/>
                <w:i/>
                <w:sz w:val="20"/>
                <w:szCs w:val="20"/>
                <w:lang w:eastAsia="en-GB"/>
              </w:rPr>
              <w:t xml:space="preserve">Integreren van omwentelingslichamen is de </w:t>
            </w:r>
            <w:r w:rsidR="00E23D11">
              <w:rPr>
                <w:rFonts w:ascii="Tahoma" w:hAnsi="Tahoma" w:cs="Tahoma"/>
                <w:i/>
                <w:sz w:val="20"/>
                <w:szCs w:val="20"/>
                <w:lang w:eastAsia="en-GB"/>
              </w:rPr>
              <w:t>belangrijkste</w:t>
            </w:r>
            <w:r>
              <w:rPr>
                <w:rFonts w:ascii="Tahoma" w:hAnsi="Tahoma" w:cs="Tahoma"/>
                <w:i/>
                <w:sz w:val="20"/>
                <w:szCs w:val="20"/>
                <w:lang w:eastAsia="en-GB"/>
              </w:rPr>
              <w:t xml:space="preserve"> vaardigheid voor deze les</w:t>
            </w:r>
          </w:p>
          <w:p w14:paraId="22C40857" w14:textId="2B71DB67" w:rsidR="00314A66" w:rsidRPr="00E2129D" w:rsidRDefault="009A762D" w:rsidP="00DB15B6">
            <w:pPr>
              <w:jc w:val="both"/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  <w:r w:rsidRPr="00852FB3">
              <w:rPr>
                <w:rFonts w:ascii="Tahoma" w:hAnsi="Tahoma" w:cs="Tahoma"/>
                <w:i/>
                <w:sz w:val="20"/>
                <w:szCs w:val="20"/>
                <w:lang w:eastAsia="en-GB"/>
              </w:rPr>
              <w:t xml:space="preserve">(Soms is dit onderdeel al verwerkt in de </w:t>
            </w:r>
            <w:proofErr w:type="spellStart"/>
            <w:r w:rsidRPr="00852FB3">
              <w:rPr>
                <w:rFonts w:ascii="Tahoma" w:hAnsi="Tahoma" w:cs="Tahoma"/>
                <w:i/>
                <w:sz w:val="20"/>
                <w:szCs w:val="20"/>
                <w:lang w:eastAsia="en-GB"/>
              </w:rPr>
              <w:t>leskern</w:t>
            </w:r>
            <w:proofErr w:type="spellEnd"/>
            <w:r w:rsidRPr="00852FB3">
              <w:rPr>
                <w:rFonts w:ascii="Tahoma" w:hAnsi="Tahoma" w:cs="Tahoma"/>
                <w:i/>
                <w:sz w:val="20"/>
                <w:szCs w:val="20"/>
                <w:lang w:eastAsia="en-GB"/>
              </w:rPr>
              <w:t xml:space="preserve">. Bij veel begrippen kan het </w:t>
            </w:r>
            <w:r w:rsidR="00DB15B6">
              <w:rPr>
                <w:rFonts w:ascii="Tahoma" w:hAnsi="Tahoma" w:cs="Tahoma"/>
                <w:i/>
                <w:sz w:val="20"/>
                <w:szCs w:val="20"/>
                <w:lang w:eastAsia="en-GB"/>
              </w:rPr>
              <w:t>handig zijn een lijstje te maken.)</w:t>
            </w:r>
          </w:p>
        </w:tc>
      </w:tr>
      <w:tr w:rsidR="009A762D" w:rsidRPr="00E2129D" w14:paraId="0EBCD961" w14:textId="77777777" w:rsidTr="00C77849">
        <w:trPr>
          <w:trHeight w:val="850"/>
        </w:trPr>
        <w:tc>
          <w:tcPr>
            <w:tcW w:w="3255" w:type="dxa"/>
            <w:gridSpan w:val="2"/>
            <w:shd w:val="clear" w:color="auto" w:fill="F3F3F3"/>
            <w:vAlign w:val="center"/>
          </w:tcPr>
          <w:p w14:paraId="52272DFE" w14:textId="089BCFEA" w:rsidR="009A762D" w:rsidRPr="0093387F" w:rsidRDefault="0093387F" w:rsidP="00153B2E">
            <w:pPr>
              <w:pStyle w:val="ListParagraph"/>
              <w:numPr>
                <w:ilvl w:val="0"/>
                <w:numId w:val="4"/>
              </w:numPr>
              <w:ind w:left="312"/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</w:pPr>
            <w:r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>Wat verwacht je dat leerlingen moeilijk vinden aan de leerstof?</w:t>
            </w:r>
          </w:p>
        </w:tc>
        <w:tc>
          <w:tcPr>
            <w:tcW w:w="7088" w:type="dxa"/>
            <w:gridSpan w:val="5"/>
            <w:vAlign w:val="center"/>
          </w:tcPr>
          <w:p w14:paraId="1E9ACC48" w14:textId="2465AAD3" w:rsidR="0093387F" w:rsidRDefault="00472168" w:rsidP="0093387F">
            <w:pP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  <w:t>Het sa</w:t>
            </w:r>
            <w:r w:rsidR="00E13453"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  <w:t>menvoegen</w:t>
            </w:r>
            <w:proofErr w:type="spellEnd"/>
            <w: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  <w:t xml:space="preserve"> van de verschillende vaardigheden die ze al eerder </w:t>
            </w:r>
            <w:r w:rsidR="00616F43"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  <w:t xml:space="preserve">hebben geleerd. </w:t>
            </w:r>
            <w:r w:rsidR="0093387F"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  <w:t>(o.a. na te gaan via literatuur of vragen bij de stagebegeleider, ervaringen bij eerdere vergelijkbare lessen of een voorkennistestje)</w:t>
            </w:r>
          </w:p>
          <w:p w14:paraId="441C5A31" w14:textId="6B25221E" w:rsidR="00C77849" w:rsidRPr="00852FB3" w:rsidRDefault="00C77849" w:rsidP="0093387F">
            <w:pP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</w:pPr>
          </w:p>
        </w:tc>
      </w:tr>
      <w:tr w:rsidR="009A762D" w:rsidRPr="00E2129D" w14:paraId="3E0AE206" w14:textId="77777777" w:rsidTr="00C77849">
        <w:trPr>
          <w:trHeight w:val="850"/>
        </w:trPr>
        <w:tc>
          <w:tcPr>
            <w:tcW w:w="3255" w:type="dxa"/>
            <w:gridSpan w:val="2"/>
            <w:shd w:val="clear" w:color="auto" w:fill="F3F3F3"/>
            <w:vAlign w:val="center"/>
          </w:tcPr>
          <w:p w14:paraId="7DEC0DF7" w14:textId="1A181AE3" w:rsidR="009A762D" w:rsidRPr="0093387F" w:rsidRDefault="0093387F" w:rsidP="00153B2E">
            <w:pPr>
              <w:pStyle w:val="ListParagraph"/>
              <w:numPr>
                <w:ilvl w:val="0"/>
                <w:numId w:val="4"/>
              </w:numPr>
              <w:ind w:left="312"/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</w:pPr>
            <w:r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 xml:space="preserve">Welke materialen gebruik je in de les (boek, media, </w:t>
            </w:r>
            <w:proofErr w:type="spellStart"/>
            <w:r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>etc</w:t>
            </w:r>
            <w:proofErr w:type="spellEnd"/>
            <w:r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>)</w:t>
            </w:r>
          </w:p>
        </w:tc>
        <w:tc>
          <w:tcPr>
            <w:tcW w:w="7088" w:type="dxa"/>
            <w:gridSpan w:val="5"/>
            <w:vAlign w:val="center"/>
          </w:tcPr>
          <w:p w14:paraId="379D742A" w14:textId="1BC8A9BD" w:rsidR="00C77849" w:rsidRDefault="002546FF" w:rsidP="00F40EEB">
            <w:pP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  <w:t xml:space="preserve">Een papier om </w:t>
            </w:r>
            <w:r w:rsidR="004C6AFF"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  <w:t>een kegel van te vouwen, en een werkblad.</w:t>
            </w:r>
            <w:r w:rsidR="007103C2"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  <w:t xml:space="preserve"> Het is de bedoeling dat de leerlingen het werkblad zo zelfstandig mogelijk kunnen</w:t>
            </w:r>
          </w:p>
          <w:p w14:paraId="7B444512" w14:textId="77777777" w:rsidR="0093387F" w:rsidRDefault="0093387F" w:rsidP="0093387F">
            <w:pP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  <w:t>(vooral handig om te gebruiken bij het kiezen van werkvormen, of bij het verdelen van leerlingen over groepjes)</w:t>
            </w:r>
          </w:p>
          <w:p w14:paraId="66BF4C1A" w14:textId="0CA85B30" w:rsidR="00C77849" w:rsidRDefault="00131435" w:rsidP="00F40EEB">
            <w:pP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</w:pPr>
            <w:hyperlink r:id="rId11" w:history="1">
              <w:r w:rsidR="00EE4B40" w:rsidRPr="00F45F34">
                <w:rPr>
                  <w:rStyle w:val="Hyperlink"/>
                  <w:rFonts w:ascii="Tahoma" w:eastAsia="SimSun" w:hAnsi="Tahoma" w:cs="Tahoma"/>
                  <w:i/>
                  <w:sz w:val="20"/>
                  <w:szCs w:val="20"/>
                </w:rPr>
                <w:t>https://pyth.eu/wat-hebben-een-frietzak-en-een-tent-met-elkaar-te-maken</w:t>
              </w:r>
            </w:hyperlink>
          </w:p>
          <w:p w14:paraId="41574AA2" w14:textId="61BC7151" w:rsidR="00EE4B40" w:rsidRDefault="00EE4B40" w:rsidP="00F40EEB">
            <w:pP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  <w:t>de link voor het artikel waar de werkbladen op worden gebaseert</w:t>
            </w:r>
          </w:p>
          <w:p w14:paraId="63E0B19E" w14:textId="4A16C639" w:rsidR="00EE4B40" w:rsidRPr="00852FB3" w:rsidRDefault="00EE4B40" w:rsidP="00F40EEB">
            <w:pP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</w:pPr>
          </w:p>
        </w:tc>
      </w:tr>
      <w:tr w:rsidR="009A762D" w:rsidRPr="00E2129D" w14:paraId="14C3718F" w14:textId="77777777" w:rsidTr="00C77849">
        <w:trPr>
          <w:trHeight w:val="397"/>
        </w:trPr>
        <w:tc>
          <w:tcPr>
            <w:tcW w:w="10343" w:type="dxa"/>
            <w:gridSpan w:val="7"/>
            <w:shd w:val="clear" w:color="auto" w:fill="BFBFBF" w:themeFill="background1" w:themeFillShade="BF"/>
            <w:vAlign w:val="center"/>
          </w:tcPr>
          <w:p w14:paraId="24957558" w14:textId="47C4DDDF" w:rsidR="009A762D" w:rsidRPr="00E2129D" w:rsidRDefault="009A762D" w:rsidP="009A762D">
            <w:pPr>
              <w:jc w:val="center"/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 xml:space="preserve">Planning van de uitvoering tijdens de </w:t>
            </w:r>
            <w:r w:rsidR="007611A6"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>les (</w:t>
            </w:r>
            <w:r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>of observaties tijdens de les)</w:t>
            </w:r>
          </w:p>
        </w:tc>
      </w:tr>
      <w:tr w:rsidR="009A762D" w:rsidRPr="00E2129D" w14:paraId="3732A98C" w14:textId="77777777" w:rsidTr="00C77849">
        <w:trPr>
          <w:trHeight w:val="397"/>
        </w:trPr>
        <w:tc>
          <w:tcPr>
            <w:tcW w:w="1152" w:type="dxa"/>
            <w:shd w:val="clear" w:color="auto" w:fill="F3F3F3"/>
            <w:vAlign w:val="center"/>
          </w:tcPr>
          <w:p w14:paraId="444AEB65" w14:textId="77777777" w:rsidR="009A762D" w:rsidRPr="00E2129D" w:rsidRDefault="009A762D" w:rsidP="00FE63BC">
            <w:pPr>
              <w:jc w:val="center"/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</w:pPr>
            <w:r w:rsidRPr="00E2129D"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>Tijd</w:t>
            </w:r>
            <w:r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 xml:space="preserve"> (min)</w:t>
            </w:r>
          </w:p>
        </w:tc>
        <w:tc>
          <w:tcPr>
            <w:tcW w:w="2103" w:type="dxa"/>
            <w:shd w:val="clear" w:color="auto" w:fill="F3F3F3"/>
            <w:vAlign w:val="center"/>
          </w:tcPr>
          <w:p w14:paraId="09355444" w14:textId="436A4F5C" w:rsidR="009A762D" w:rsidRPr="00E2129D" w:rsidRDefault="009A762D" w:rsidP="00FE63BC">
            <w:pPr>
              <w:jc w:val="center"/>
              <w:rPr>
                <w:rFonts w:ascii="Tahoma" w:eastAsia="SimSun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>Doel van het lesonderdeel</w:t>
            </w:r>
          </w:p>
        </w:tc>
        <w:tc>
          <w:tcPr>
            <w:tcW w:w="3683" w:type="dxa"/>
            <w:gridSpan w:val="3"/>
            <w:shd w:val="clear" w:color="auto" w:fill="F3F3F3"/>
            <w:vAlign w:val="center"/>
          </w:tcPr>
          <w:p w14:paraId="1F16B343" w14:textId="6755637C" w:rsidR="009A762D" w:rsidRPr="00E2129D" w:rsidRDefault="009A762D" w:rsidP="00FE63BC">
            <w:pPr>
              <w:jc w:val="center"/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>Wat doet en zegt de docent</w:t>
            </w:r>
            <w:r w:rsidRPr="00E2129D"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405" w:type="dxa"/>
            <w:gridSpan w:val="2"/>
            <w:shd w:val="clear" w:color="auto" w:fill="F3F3F3"/>
            <w:vAlign w:val="center"/>
          </w:tcPr>
          <w:p w14:paraId="62AA37FC" w14:textId="1E45AB6C" w:rsidR="009A762D" w:rsidRPr="009C3FA9" w:rsidRDefault="009A762D" w:rsidP="009A762D">
            <w:pPr>
              <w:jc w:val="center"/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</w:pPr>
            <w:r w:rsidRPr="00E2129D"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 xml:space="preserve">Wat </w:t>
            </w:r>
            <w:r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>leerlingen doen</w:t>
            </w:r>
            <w:r>
              <w:rPr>
                <w:rFonts w:ascii="Tahoma" w:eastAsia="SimSun" w:hAnsi="Tahoma" w:cs="Tahoma"/>
                <w:color w:val="000000"/>
                <w:sz w:val="20"/>
                <w:szCs w:val="20"/>
              </w:rPr>
              <w:t xml:space="preserve"> (tip: werkwoord vet gedrukt maken)</w:t>
            </w:r>
          </w:p>
        </w:tc>
      </w:tr>
      <w:tr w:rsidR="009A762D" w:rsidRPr="00E2129D" w14:paraId="2FA5C9CA" w14:textId="77777777" w:rsidTr="00C77849">
        <w:trPr>
          <w:trHeight w:val="397"/>
        </w:trPr>
        <w:tc>
          <w:tcPr>
            <w:tcW w:w="1152" w:type="dxa"/>
            <w:vAlign w:val="center"/>
          </w:tcPr>
          <w:p w14:paraId="2D9F2206" w14:textId="6D3EBB1C" w:rsidR="009A762D" w:rsidRPr="00E2129D" w:rsidRDefault="00762289" w:rsidP="00FE63BC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03" w:type="dxa"/>
            <w:vAlign w:val="center"/>
          </w:tcPr>
          <w:p w14:paraId="4CE90291" w14:textId="14E425FE" w:rsidR="009A762D" w:rsidRPr="000D73B0" w:rsidRDefault="00762289" w:rsidP="00FE63BC">
            <w:pPr>
              <w:jc w:val="center"/>
              <w:rPr>
                <w:rFonts w:ascii="Tahoma" w:eastAsia="SimSun" w:hAnsi="Tahoma" w:cs="Tahoma"/>
                <w:b/>
                <w:color w:val="FF0000"/>
                <w:sz w:val="20"/>
                <w:szCs w:val="20"/>
              </w:rPr>
            </w:pPr>
            <w:r>
              <w:rPr>
                <w:rFonts w:ascii="Tahoma" w:eastAsia="SimSun" w:hAnsi="Tahoma" w:cs="Tahoma"/>
                <w:b/>
                <w:color w:val="FF0000"/>
                <w:sz w:val="20"/>
                <w:szCs w:val="20"/>
              </w:rPr>
              <w:t>Inleiden onderwerp</w:t>
            </w:r>
          </w:p>
        </w:tc>
        <w:tc>
          <w:tcPr>
            <w:tcW w:w="3683" w:type="dxa"/>
            <w:gridSpan w:val="3"/>
            <w:vAlign w:val="center"/>
          </w:tcPr>
          <w:p w14:paraId="7FB33405" w14:textId="6DE0E8F8" w:rsidR="009A762D" w:rsidRPr="00E2129D" w:rsidRDefault="00E4631B" w:rsidP="000449C2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color w:val="000000"/>
                <w:sz w:val="20"/>
                <w:szCs w:val="20"/>
              </w:rPr>
              <w:t xml:space="preserve">De docent </w:t>
            </w:r>
            <w:r w:rsidR="00762289">
              <w:rPr>
                <w:rFonts w:ascii="Tahoma" w:eastAsia="SimSun" w:hAnsi="Tahoma" w:cs="Tahoma"/>
                <w:color w:val="000000"/>
                <w:sz w:val="20"/>
                <w:szCs w:val="20"/>
              </w:rPr>
              <w:t>leidt</w:t>
            </w:r>
            <w:r>
              <w:rPr>
                <w:rFonts w:ascii="Tahoma" w:eastAsia="SimSun" w:hAnsi="Tahoma" w:cs="Tahoma"/>
                <w:color w:val="000000"/>
                <w:sz w:val="20"/>
                <w:szCs w:val="20"/>
              </w:rPr>
              <w:t xml:space="preserve"> het onderwerp in </w:t>
            </w:r>
          </w:p>
        </w:tc>
        <w:tc>
          <w:tcPr>
            <w:tcW w:w="3405" w:type="dxa"/>
            <w:gridSpan w:val="2"/>
            <w:vAlign w:val="center"/>
          </w:tcPr>
          <w:p w14:paraId="54933D5C" w14:textId="6ECE5ED8" w:rsidR="009A762D" w:rsidRPr="002F13DB" w:rsidRDefault="007611A6" w:rsidP="00FE63BC">
            <w:pPr>
              <w:rPr>
                <w:rFonts w:ascii="Tahoma" w:eastAsia="SimSun" w:hAnsi="Tahoma" w:cs="Tahoma"/>
                <w:b/>
                <w:bCs/>
                <w:color w:val="000000"/>
                <w:sz w:val="20"/>
                <w:szCs w:val="20"/>
              </w:rPr>
            </w:pPr>
            <w:r w:rsidRPr="002F13DB">
              <w:rPr>
                <w:rFonts w:ascii="Tahoma" w:eastAsia="SimSun" w:hAnsi="Tahoma" w:cs="Tahoma"/>
                <w:b/>
                <w:bCs/>
                <w:color w:val="000000"/>
                <w:sz w:val="20"/>
                <w:szCs w:val="20"/>
              </w:rPr>
              <w:t>Luisteren</w:t>
            </w:r>
          </w:p>
        </w:tc>
      </w:tr>
      <w:tr w:rsidR="009A762D" w:rsidRPr="00E2129D" w14:paraId="5E6BF9B0" w14:textId="77777777" w:rsidTr="00C77849">
        <w:trPr>
          <w:trHeight w:val="397"/>
        </w:trPr>
        <w:tc>
          <w:tcPr>
            <w:tcW w:w="1152" w:type="dxa"/>
            <w:vAlign w:val="center"/>
          </w:tcPr>
          <w:p w14:paraId="2991D3D4" w14:textId="4EB7E4D5" w:rsidR="009A762D" w:rsidRPr="00E2129D" w:rsidRDefault="00FE0356" w:rsidP="00FE63BC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03" w:type="dxa"/>
            <w:vAlign w:val="center"/>
          </w:tcPr>
          <w:p w14:paraId="5A7825A2" w14:textId="55AA6696" w:rsidR="009A762D" w:rsidRPr="000D73B0" w:rsidRDefault="006251C2" w:rsidP="00FE63BC">
            <w:pPr>
              <w:jc w:val="center"/>
              <w:rPr>
                <w:rFonts w:ascii="Tahoma" w:eastAsia="SimSun" w:hAnsi="Tahoma" w:cs="Tahoma"/>
                <w:b/>
                <w:color w:val="FF0000"/>
                <w:sz w:val="20"/>
                <w:szCs w:val="20"/>
              </w:rPr>
            </w:pPr>
            <w:r>
              <w:rPr>
                <w:rFonts w:ascii="Tahoma" w:eastAsia="SimSun" w:hAnsi="Tahoma" w:cs="Tahoma"/>
                <w:b/>
                <w:color w:val="FF0000"/>
                <w:sz w:val="20"/>
                <w:szCs w:val="20"/>
              </w:rPr>
              <w:t xml:space="preserve">Kegel </w:t>
            </w:r>
            <w:r w:rsidR="00443359">
              <w:rPr>
                <w:rFonts w:ascii="Tahoma" w:eastAsia="SimSun" w:hAnsi="Tahoma" w:cs="Tahoma"/>
                <w:b/>
                <w:color w:val="FF0000"/>
                <w:sz w:val="20"/>
                <w:szCs w:val="20"/>
              </w:rPr>
              <w:t>introduceren</w:t>
            </w:r>
          </w:p>
        </w:tc>
        <w:tc>
          <w:tcPr>
            <w:tcW w:w="3683" w:type="dxa"/>
            <w:gridSpan w:val="3"/>
            <w:vAlign w:val="center"/>
          </w:tcPr>
          <w:p w14:paraId="4E48ABD7" w14:textId="2609E167" w:rsidR="009A762D" w:rsidRPr="00E2129D" w:rsidRDefault="00FE0356" w:rsidP="000449C2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color w:val="000000"/>
                <w:sz w:val="20"/>
                <w:szCs w:val="20"/>
              </w:rPr>
              <w:t>Docent helpt leerlingen die moeite hebben.</w:t>
            </w:r>
          </w:p>
        </w:tc>
        <w:tc>
          <w:tcPr>
            <w:tcW w:w="3405" w:type="dxa"/>
            <w:gridSpan w:val="2"/>
            <w:vAlign w:val="center"/>
          </w:tcPr>
          <w:p w14:paraId="54F537D6" w14:textId="1C9AF337" w:rsidR="009A762D" w:rsidRPr="00E2129D" w:rsidRDefault="00161F22" w:rsidP="00FE63BC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color w:val="000000"/>
                <w:sz w:val="20"/>
                <w:szCs w:val="20"/>
              </w:rPr>
              <w:t>Kegel</w:t>
            </w:r>
            <w:r w:rsidR="005961B0">
              <w:rPr>
                <w:rFonts w:ascii="Tahoma" w:eastAsia="SimSun" w:hAnsi="Tahoma" w:cs="Tahoma"/>
                <w:color w:val="000000"/>
                <w:sz w:val="20"/>
                <w:szCs w:val="20"/>
              </w:rPr>
              <w:t xml:space="preserve"> </w:t>
            </w:r>
            <w:r w:rsidRPr="005961B0">
              <w:rPr>
                <w:rFonts w:ascii="Tahoma" w:eastAsia="SimSun" w:hAnsi="Tahoma" w:cs="Tahoma"/>
                <w:b/>
                <w:bCs/>
                <w:color w:val="000000"/>
                <w:sz w:val="20"/>
                <w:szCs w:val="20"/>
              </w:rPr>
              <w:t>vouwen</w:t>
            </w:r>
            <w:r>
              <w:rPr>
                <w:rFonts w:ascii="Tahoma" w:eastAsia="SimSun" w:hAnsi="Tahoma" w:cs="Tahoma"/>
                <w:color w:val="000000"/>
                <w:sz w:val="20"/>
                <w:szCs w:val="20"/>
              </w:rPr>
              <w:t xml:space="preserve"> en </w:t>
            </w:r>
            <w:r w:rsidR="00FE0356">
              <w:rPr>
                <w:rFonts w:ascii="Tahoma" w:eastAsia="SimSun" w:hAnsi="Tahoma" w:cs="Tahoma"/>
                <w:color w:val="000000"/>
                <w:sz w:val="20"/>
                <w:szCs w:val="20"/>
              </w:rPr>
              <w:t xml:space="preserve">inhoud hiervan </w:t>
            </w:r>
            <w:r w:rsidR="00FE0356" w:rsidRPr="005961B0">
              <w:rPr>
                <w:rFonts w:ascii="Tahoma" w:eastAsia="SimSun" w:hAnsi="Tahoma" w:cs="Tahoma"/>
                <w:b/>
                <w:bCs/>
                <w:color w:val="000000"/>
                <w:sz w:val="20"/>
                <w:szCs w:val="20"/>
              </w:rPr>
              <w:t>berekenen</w:t>
            </w:r>
          </w:p>
        </w:tc>
      </w:tr>
      <w:tr w:rsidR="009A762D" w:rsidRPr="00E2129D" w14:paraId="5F345390" w14:textId="77777777" w:rsidTr="00C77849">
        <w:trPr>
          <w:trHeight w:val="397"/>
        </w:trPr>
        <w:tc>
          <w:tcPr>
            <w:tcW w:w="1152" w:type="dxa"/>
            <w:vAlign w:val="center"/>
          </w:tcPr>
          <w:p w14:paraId="30BB5DF6" w14:textId="0115A909" w:rsidR="009A762D" w:rsidRPr="00E2129D" w:rsidRDefault="00443359" w:rsidP="00FE63BC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color w:val="000000"/>
                <w:sz w:val="20"/>
                <w:szCs w:val="20"/>
              </w:rPr>
              <w:t xml:space="preserve">10 </w:t>
            </w:r>
          </w:p>
        </w:tc>
        <w:tc>
          <w:tcPr>
            <w:tcW w:w="2103" w:type="dxa"/>
            <w:vAlign w:val="center"/>
          </w:tcPr>
          <w:p w14:paraId="1F106E13" w14:textId="2766C2AC" w:rsidR="009A762D" w:rsidRPr="000D73B0" w:rsidRDefault="00443359" w:rsidP="00FE63BC">
            <w:pPr>
              <w:jc w:val="center"/>
              <w:rPr>
                <w:rFonts w:ascii="Tahoma" w:eastAsia="SimSun" w:hAnsi="Tahoma" w:cs="Tahoma"/>
                <w:b/>
                <w:color w:val="FF0000"/>
                <w:sz w:val="20"/>
                <w:szCs w:val="20"/>
              </w:rPr>
            </w:pPr>
            <w:r>
              <w:rPr>
                <w:rFonts w:ascii="Tahoma" w:eastAsia="SimSun" w:hAnsi="Tahoma" w:cs="Tahoma"/>
                <w:b/>
                <w:color w:val="FF0000"/>
                <w:sz w:val="20"/>
                <w:szCs w:val="20"/>
              </w:rPr>
              <w:t>Integreren opfrissen</w:t>
            </w:r>
          </w:p>
        </w:tc>
        <w:tc>
          <w:tcPr>
            <w:tcW w:w="3683" w:type="dxa"/>
            <w:gridSpan w:val="3"/>
            <w:vAlign w:val="center"/>
          </w:tcPr>
          <w:p w14:paraId="545BA239" w14:textId="36D27215" w:rsidR="009A762D" w:rsidRPr="00E2129D" w:rsidRDefault="007611A6" w:rsidP="000449C2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color w:val="000000"/>
                <w:sz w:val="20"/>
                <w:szCs w:val="20"/>
              </w:rPr>
              <w:t>Docent legt integreren weer uit</w:t>
            </w:r>
          </w:p>
        </w:tc>
        <w:tc>
          <w:tcPr>
            <w:tcW w:w="3405" w:type="dxa"/>
            <w:gridSpan w:val="2"/>
            <w:vAlign w:val="center"/>
          </w:tcPr>
          <w:p w14:paraId="5A6B3DF2" w14:textId="00A4131C" w:rsidR="009A762D" w:rsidRPr="00E2129D" w:rsidRDefault="001364D1" w:rsidP="00FE63BC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color w:val="000000"/>
                <w:sz w:val="20"/>
                <w:szCs w:val="20"/>
              </w:rPr>
              <w:t xml:space="preserve">Lijn </w:t>
            </w:r>
            <w:r w:rsidRPr="001364D1">
              <w:rPr>
                <w:rFonts w:ascii="Tahoma" w:eastAsia="SimSun" w:hAnsi="Tahoma" w:cs="Tahoma"/>
                <w:b/>
                <w:bCs/>
                <w:color w:val="000000"/>
                <w:sz w:val="20"/>
                <w:szCs w:val="20"/>
              </w:rPr>
              <w:t>opstellen</w:t>
            </w:r>
            <w:r>
              <w:rPr>
                <w:rFonts w:ascii="Tahoma" w:eastAsia="SimSun" w:hAnsi="Tahoma" w:cs="Tahoma"/>
                <w:color w:val="000000"/>
                <w:sz w:val="20"/>
                <w:szCs w:val="20"/>
              </w:rPr>
              <w:t>, voor de kegel</w:t>
            </w:r>
          </w:p>
        </w:tc>
      </w:tr>
      <w:tr w:rsidR="009A762D" w:rsidRPr="00E2129D" w14:paraId="3C840E36" w14:textId="77777777" w:rsidTr="00C77849">
        <w:trPr>
          <w:trHeight w:val="397"/>
        </w:trPr>
        <w:tc>
          <w:tcPr>
            <w:tcW w:w="1152" w:type="dxa"/>
            <w:vAlign w:val="center"/>
          </w:tcPr>
          <w:p w14:paraId="5933E2AE" w14:textId="3FF8E6CF" w:rsidR="009A762D" w:rsidRPr="00E2129D" w:rsidRDefault="007916A8" w:rsidP="00FE63BC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color w:val="000000"/>
                <w:sz w:val="20"/>
                <w:szCs w:val="20"/>
              </w:rPr>
              <w:t>1</w:t>
            </w:r>
            <w:r w:rsidR="001364D1">
              <w:rPr>
                <w:rFonts w:ascii="Tahoma" w:eastAsia="SimSun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03" w:type="dxa"/>
            <w:vAlign w:val="center"/>
          </w:tcPr>
          <w:p w14:paraId="368C1B82" w14:textId="3DD5C84A" w:rsidR="009A762D" w:rsidRPr="000D73B0" w:rsidRDefault="007916A8" w:rsidP="00FE63BC">
            <w:pPr>
              <w:jc w:val="center"/>
              <w:rPr>
                <w:rFonts w:ascii="Tahoma" w:eastAsia="SimSun" w:hAnsi="Tahoma" w:cs="Tahoma"/>
                <w:b/>
                <w:color w:val="FF0000"/>
                <w:sz w:val="20"/>
                <w:szCs w:val="20"/>
              </w:rPr>
            </w:pPr>
            <w:r>
              <w:rPr>
                <w:rFonts w:ascii="Tahoma" w:eastAsia="SimSun" w:hAnsi="Tahoma" w:cs="Tahoma"/>
                <w:b/>
                <w:color w:val="FF0000"/>
                <w:sz w:val="20"/>
                <w:szCs w:val="20"/>
              </w:rPr>
              <w:t xml:space="preserve">Omwentelingslichamen </w:t>
            </w:r>
            <w:r w:rsidR="005961B0">
              <w:rPr>
                <w:rFonts w:ascii="Tahoma" w:eastAsia="SimSun" w:hAnsi="Tahoma" w:cs="Tahoma"/>
                <w:b/>
                <w:color w:val="FF0000"/>
                <w:sz w:val="20"/>
                <w:szCs w:val="20"/>
              </w:rPr>
              <w:t>opfrissen</w:t>
            </w:r>
          </w:p>
        </w:tc>
        <w:tc>
          <w:tcPr>
            <w:tcW w:w="3683" w:type="dxa"/>
            <w:gridSpan w:val="3"/>
            <w:vAlign w:val="center"/>
          </w:tcPr>
          <w:p w14:paraId="38080C17" w14:textId="50D3A92A" w:rsidR="009A762D" w:rsidRPr="00E2129D" w:rsidRDefault="002F13DB" w:rsidP="000449C2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color w:val="000000"/>
                <w:sz w:val="20"/>
                <w:szCs w:val="20"/>
              </w:rPr>
              <w:t>Kort uitleggen over omwentelingslichamen, en dan leerlingen helpen.</w:t>
            </w:r>
          </w:p>
        </w:tc>
        <w:tc>
          <w:tcPr>
            <w:tcW w:w="3405" w:type="dxa"/>
            <w:gridSpan w:val="2"/>
            <w:vAlign w:val="center"/>
          </w:tcPr>
          <w:p w14:paraId="27C49B3C" w14:textId="31080B01" w:rsidR="009A762D" w:rsidRPr="00E2129D" w:rsidRDefault="005961B0" w:rsidP="00FE63BC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color w:val="000000"/>
                <w:sz w:val="20"/>
                <w:szCs w:val="20"/>
              </w:rPr>
              <w:t xml:space="preserve">De formule van de inhoud van een kegel </w:t>
            </w:r>
            <w:r w:rsidRPr="005961B0">
              <w:rPr>
                <w:rFonts w:ascii="Tahoma" w:eastAsia="SimSun" w:hAnsi="Tahoma" w:cs="Tahoma"/>
                <w:b/>
                <w:bCs/>
                <w:color w:val="000000"/>
                <w:sz w:val="20"/>
                <w:szCs w:val="20"/>
              </w:rPr>
              <w:t>afleiden</w:t>
            </w:r>
          </w:p>
        </w:tc>
      </w:tr>
      <w:tr w:rsidR="009A762D" w:rsidRPr="00E2129D" w14:paraId="06BD1D2C" w14:textId="77777777" w:rsidTr="00C77849">
        <w:trPr>
          <w:trHeight w:val="397"/>
        </w:trPr>
        <w:tc>
          <w:tcPr>
            <w:tcW w:w="1152" w:type="dxa"/>
            <w:vAlign w:val="center"/>
          </w:tcPr>
          <w:p w14:paraId="63A9FA26" w14:textId="4ABB69B4" w:rsidR="009A762D" w:rsidRPr="00E2129D" w:rsidRDefault="001364D1" w:rsidP="00FE63BC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03" w:type="dxa"/>
            <w:vAlign w:val="center"/>
          </w:tcPr>
          <w:p w14:paraId="0AEE5F98" w14:textId="18FAA35C" w:rsidR="009A762D" w:rsidRPr="000D73B0" w:rsidRDefault="007D60D0" w:rsidP="00FE63BC">
            <w:pPr>
              <w:jc w:val="center"/>
              <w:rPr>
                <w:rFonts w:ascii="Tahoma" w:eastAsia="SimSun" w:hAnsi="Tahoma" w:cs="Tahoma"/>
                <w:b/>
                <w:color w:val="FF0000"/>
                <w:sz w:val="20"/>
                <w:szCs w:val="20"/>
              </w:rPr>
            </w:pPr>
            <w:r>
              <w:rPr>
                <w:rFonts w:ascii="Tahoma" w:eastAsia="SimSun" w:hAnsi="Tahoma" w:cs="Tahoma"/>
                <w:b/>
                <w:color w:val="FF0000"/>
                <w:sz w:val="20"/>
                <w:szCs w:val="20"/>
              </w:rPr>
              <w:t>Afsluiten</w:t>
            </w:r>
          </w:p>
        </w:tc>
        <w:tc>
          <w:tcPr>
            <w:tcW w:w="3683" w:type="dxa"/>
            <w:gridSpan w:val="3"/>
            <w:vAlign w:val="center"/>
          </w:tcPr>
          <w:p w14:paraId="75D6113F" w14:textId="1DBF5285" w:rsidR="009A762D" w:rsidRPr="00E2129D" w:rsidRDefault="001364D1" w:rsidP="000449C2">
            <w:pPr>
              <w:rPr>
                <w:rFonts w:ascii="Tahoma" w:eastAsia="SimSu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color w:val="000000"/>
                <w:sz w:val="20"/>
                <w:szCs w:val="20"/>
              </w:rPr>
              <w:t>Docent geeft samenvatting van wat er</w:t>
            </w:r>
            <w:r w:rsidR="00A40EFB">
              <w:rPr>
                <w:rFonts w:ascii="Tahoma" w:eastAsia="SimSun" w:hAnsi="Tahoma" w:cs="Tahoma"/>
                <w:color w:val="000000"/>
                <w:sz w:val="20"/>
                <w:szCs w:val="20"/>
              </w:rPr>
              <w:t xml:space="preserve"> in de les is gedaan</w:t>
            </w:r>
          </w:p>
        </w:tc>
        <w:tc>
          <w:tcPr>
            <w:tcW w:w="3405" w:type="dxa"/>
            <w:gridSpan w:val="2"/>
            <w:vAlign w:val="center"/>
          </w:tcPr>
          <w:p w14:paraId="3060A595" w14:textId="31AF5A8B" w:rsidR="009A762D" w:rsidRPr="00A40EFB" w:rsidRDefault="00A40EFB" w:rsidP="00FE63BC">
            <w:pPr>
              <w:rPr>
                <w:rFonts w:ascii="Tahoma" w:eastAsia="SimSun" w:hAnsi="Tahoma" w:cs="Tahoma"/>
                <w:b/>
                <w:bCs/>
                <w:color w:val="000000"/>
                <w:sz w:val="20"/>
                <w:szCs w:val="20"/>
              </w:rPr>
            </w:pPr>
            <w:r w:rsidRPr="00A40EFB">
              <w:rPr>
                <w:rFonts w:ascii="Tahoma" w:eastAsia="SimSun" w:hAnsi="Tahoma" w:cs="Tahoma"/>
                <w:b/>
                <w:bCs/>
                <w:color w:val="000000"/>
                <w:sz w:val="20"/>
                <w:szCs w:val="20"/>
              </w:rPr>
              <w:t>Luisteren</w:t>
            </w:r>
          </w:p>
        </w:tc>
      </w:tr>
      <w:tr w:rsidR="00CB69E8" w:rsidRPr="00E2129D" w14:paraId="52038B64" w14:textId="77777777" w:rsidTr="00C77849">
        <w:trPr>
          <w:trHeight w:val="397"/>
        </w:trPr>
        <w:tc>
          <w:tcPr>
            <w:tcW w:w="10343" w:type="dxa"/>
            <w:gridSpan w:val="7"/>
            <w:shd w:val="clear" w:color="auto" w:fill="BFBFBF" w:themeFill="background1" w:themeFillShade="BF"/>
            <w:vAlign w:val="center"/>
          </w:tcPr>
          <w:p w14:paraId="2C6FA46C" w14:textId="6E39601A" w:rsidR="00CB69E8" w:rsidRPr="00CB69E8" w:rsidRDefault="00CB69E8" w:rsidP="00CB69E8">
            <w:pPr>
              <w:jc w:val="center"/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</w:pPr>
            <w:r w:rsidRPr="00CB69E8"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>V</w:t>
            </w:r>
            <w:r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>ragen om terug te bli</w:t>
            </w:r>
            <w:r w:rsidRPr="00CB69E8">
              <w:rPr>
                <w:rFonts w:ascii="Tahoma" w:eastAsia="SimSun" w:hAnsi="Tahoma" w:cs="Tahoma"/>
                <w:b/>
                <w:color w:val="000000"/>
                <w:sz w:val="20"/>
                <w:szCs w:val="20"/>
              </w:rPr>
              <w:t>kken op de les</w:t>
            </w:r>
          </w:p>
        </w:tc>
      </w:tr>
      <w:tr w:rsidR="005B1D86" w:rsidRPr="00E2129D" w14:paraId="187C69FE" w14:textId="77777777" w:rsidTr="00E14892">
        <w:trPr>
          <w:trHeight w:val="964"/>
        </w:trPr>
        <w:tc>
          <w:tcPr>
            <w:tcW w:w="3255" w:type="dxa"/>
            <w:gridSpan w:val="2"/>
            <w:shd w:val="clear" w:color="auto" w:fill="F2F2F2" w:themeFill="background1" w:themeFillShade="F2"/>
            <w:vAlign w:val="center"/>
          </w:tcPr>
          <w:p w14:paraId="232E44A7" w14:textId="15173EA2" w:rsidR="005B1D86" w:rsidRPr="0093387F" w:rsidRDefault="005B1D86" w:rsidP="005B1D86">
            <w:pPr>
              <w:pStyle w:val="ListParagraph"/>
              <w:numPr>
                <w:ilvl w:val="0"/>
                <w:numId w:val="4"/>
              </w:numPr>
              <w:ind w:left="312"/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</w:pPr>
            <w:r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>Noem drie punten die je goed vond aan deze les</w:t>
            </w:r>
          </w:p>
        </w:tc>
        <w:tc>
          <w:tcPr>
            <w:tcW w:w="7088" w:type="dxa"/>
            <w:gridSpan w:val="5"/>
            <w:shd w:val="clear" w:color="auto" w:fill="auto"/>
            <w:vAlign w:val="center"/>
          </w:tcPr>
          <w:p w14:paraId="410C85F9" w14:textId="03D4C298" w:rsidR="005B1D86" w:rsidRPr="00E14892" w:rsidRDefault="00DB15B6" w:rsidP="005B1D86">
            <w:pP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  <w:t>(</w:t>
            </w:r>
            <w:r w:rsidR="005B1D86" w:rsidRPr="00E14892"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  <w:t>Voor jezelf of voor degene die je observeert is het goed te weten wat je sterke punten waren. Tel je zegeningen!)</w:t>
            </w:r>
          </w:p>
        </w:tc>
      </w:tr>
      <w:tr w:rsidR="005B1D86" w:rsidRPr="00E2129D" w14:paraId="73F22142" w14:textId="3222D70F" w:rsidTr="00E14892">
        <w:trPr>
          <w:trHeight w:val="964"/>
        </w:trPr>
        <w:tc>
          <w:tcPr>
            <w:tcW w:w="3255" w:type="dxa"/>
            <w:gridSpan w:val="2"/>
            <w:shd w:val="clear" w:color="auto" w:fill="F2F2F2" w:themeFill="background1" w:themeFillShade="F2"/>
            <w:vAlign w:val="center"/>
          </w:tcPr>
          <w:p w14:paraId="3DB8C1DD" w14:textId="14385ABD" w:rsidR="005B1D86" w:rsidRPr="0093387F" w:rsidRDefault="005B1D86" w:rsidP="005B1D86">
            <w:pPr>
              <w:pStyle w:val="ListParagraph"/>
              <w:numPr>
                <w:ilvl w:val="0"/>
                <w:numId w:val="4"/>
              </w:numPr>
              <w:ind w:left="312"/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</w:pPr>
            <w:r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 xml:space="preserve">Hebben </w:t>
            </w:r>
            <w:r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 xml:space="preserve">de </w:t>
            </w:r>
            <w:r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>leerlingen geleerd wat ze moeten kunnen (</w:t>
            </w:r>
            <w:proofErr w:type="spellStart"/>
            <w:r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>leskern</w:t>
            </w:r>
            <w:proofErr w:type="spellEnd"/>
            <w:r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>)?</w:t>
            </w:r>
          </w:p>
        </w:tc>
        <w:tc>
          <w:tcPr>
            <w:tcW w:w="7088" w:type="dxa"/>
            <w:gridSpan w:val="5"/>
            <w:shd w:val="clear" w:color="auto" w:fill="auto"/>
            <w:vAlign w:val="center"/>
          </w:tcPr>
          <w:p w14:paraId="7DA118C0" w14:textId="49616D3D" w:rsidR="005B1D86" w:rsidRPr="00E14892" w:rsidRDefault="005B1D86" w:rsidP="005B1D86">
            <w:pP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</w:pPr>
            <w:r w:rsidRPr="00E14892"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  <w:t>(Licht toe waarop je je antwoord baseert.)</w:t>
            </w:r>
          </w:p>
        </w:tc>
      </w:tr>
      <w:tr w:rsidR="005B1D86" w:rsidRPr="00E2129D" w14:paraId="5C330D26" w14:textId="77777777" w:rsidTr="00E14892">
        <w:trPr>
          <w:trHeight w:val="964"/>
        </w:trPr>
        <w:tc>
          <w:tcPr>
            <w:tcW w:w="3255" w:type="dxa"/>
            <w:gridSpan w:val="2"/>
            <w:shd w:val="clear" w:color="auto" w:fill="F2F2F2" w:themeFill="background1" w:themeFillShade="F2"/>
            <w:vAlign w:val="center"/>
          </w:tcPr>
          <w:p w14:paraId="58CCE029" w14:textId="2B806348" w:rsidR="005B1D86" w:rsidRPr="0093387F" w:rsidRDefault="005B1D86" w:rsidP="005B1D86">
            <w:pPr>
              <w:pStyle w:val="ListParagraph"/>
              <w:numPr>
                <w:ilvl w:val="0"/>
                <w:numId w:val="4"/>
              </w:numPr>
              <w:ind w:left="312"/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</w:pPr>
            <w:r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>Zo nee, wat waren volgens jou de twee belangrijkste belemmeringen?</w:t>
            </w:r>
          </w:p>
        </w:tc>
        <w:tc>
          <w:tcPr>
            <w:tcW w:w="7088" w:type="dxa"/>
            <w:gridSpan w:val="5"/>
            <w:shd w:val="clear" w:color="auto" w:fill="auto"/>
            <w:vAlign w:val="center"/>
          </w:tcPr>
          <w:p w14:paraId="46C0596A" w14:textId="1439E663" w:rsidR="005B1D86" w:rsidRPr="00E14892" w:rsidRDefault="00DB15B6" w:rsidP="005B1D86">
            <w:pP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  <w:t>(</w:t>
            </w:r>
            <w:r w:rsidR="005B1D86" w:rsidRPr="00E14892"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  <w:t>Gebruik de tabel met criteria voor leerbaarheid om tot een aantal mogelijk belemmeringen te komen. Licht ze toe met een kort voorbeeld).</w:t>
            </w:r>
          </w:p>
        </w:tc>
      </w:tr>
      <w:tr w:rsidR="005B1D86" w:rsidRPr="00E2129D" w14:paraId="467FBDA3" w14:textId="77777777" w:rsidTr="00E14892">
        <w:trPr>
          <w:trHeight w:val="964"/>
        </w:trPr>
        <w:tc>
          <w:tcPr>
            <w:tcW w:w="3255" w:type="dxa"/>
            <w:gridSpan w:val="2"/>
            <w:shd w:val="clear" w:color="auto" w:fill="F2F2F2" w:themeFill="background1" w:themeFillShade="F2"/>
            <w:vAlign w:val="center"/>
          </w:tcPr>
          <w:p w14:paraId="48638EFC" w14:textId="4963EADE" w:rsidR="005B1D86" w:rsidRPr="005B1D86" w:rsidRDefault="005B1D86" w:rsidP="005B1D86">
            <w:pPr>
              <w:pStyle w:val="ListParagraph"/>
              <w:numPr>
                <w:ilvl w:val="0"/>
                <w:numId w:val="4"/>
              </w:numPr>
              <w:ind w:left="308" w:hanging="425"/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</w:pPr>
            <w:r w:rsidRPr="005B1D86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lastRenderedPageBreak/>
              <w:t>Heb je afgeweken van je oorspronkelijke lesplan?</w:t>
            </w:r>
          </w:p>
        </w:tc>
        <w:tc>
          <w:tcPr>
            <w:tcW w:w="7088" w:type="dxa"/>
            <w:gridSpan w:val="5"/>
            <w:shd w:val="clear" w:color="auto" w:fill="auto"/>
            <w:vAlign w:val="center"/>
          </w:tcPr>
          <w:p w14:paraId="2E712AB2" w14:textId="57C1DDA3" w:rsidR="005B1D86" w:rsidRPr="00E14892" w:rsidRDefault="005B1D86" w:rsidP="005B1D86">
            <w:pP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</w:pPr>
            <w: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  <w:t>(Geef aan waar je hebt afgeweken, waarom en of je daar tevreden over bent of niet)</w:t>
            </w:r>
          </w:p>
        </w:tc>
      </w:tr>
      <w:tr w:rsidR="005B1D86" w:rsidRPr="00E2129D" w14:paraId="4BB96053" w14:textId="77777777" w:rsidTr="00E14892">
        <w:trPr>
          <w:trHeight w:val="964"/>
        </w:trPr>
        <w:tc>
          <w:tcPr>
            <w:tcW w:w="3255" w:type="dxa"/>
            <w:gridSpan w:val="2"/>
            <w:shd w:val="clear" w:color="auto" w:fill="F2F2F2" w:themeFill="background1" w:themeFillShade="F2"/>
            <w:vAlign w:val="center"/>
          </w:tcPr>
          <w:p w14:paraId="73B67DCD" w14:textId="00F99E9E" w:rsidR="005B1D86" w:rsidRPr="0093387F" w:rsidRDefault="005B1D86" w:rsidP="005B1D86">
            <w:pPr>
              <w:pStyle w:val="ListParagraph"/>
              <w:numPr>
                <w:ilvl w:val="0"/>
                <w:numId w:val="4"/>
              </w:numPr>
              <w:ind w:left="312"/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</w:pPr>
            <w:r w:rsidRPr="0093387F">
              <w:rPr>
                <w:rFonts w:ascii="Tahoma" w:eastAsia="SimSun" w:hAnsi="Tahoma" w:cs="Tahoma"/>
                <w:b/>
                <w:color w:val="000000"/>
                <w:sz w:val="20"/>
                <w:szCs w:val="20"/>
                <w:lang w:val="nl-NL"/>
              </w:rPr>
              <w:t>Wat neem je mee voor de volgende les?</w:t>
            </w:r>
          </w:p>
        </w:tc>
        <w:tc>
          <w:tcPr>
            <w:tcW w:w="7088" w:type="dxa"/>
            <w:gridSpan w:val="5"/>
            <w:shd w:val="clear" w:color="auto" w:fill="auto"/>
            <w:vAlign w:val="center"/>
          </w:tcPr>
          <w:p w14:paraId="3B050C65" w14:textId="009CECF0" w:rsidR="005B1D86" w:rsidRPr="00E14892" w:rsidRDefault="005B1D86" w:rsidP="005B1D86">
            <w:pPr>
              <w:rPr>
                <w:rFonts w:ascii="Tahoma" w:eastAsia="SimSun" w:hAnsi="Tahoma" w:cs="Tahoma"/>
                <w:i/>
                <w:color w:val="000000"/>
                <w:sz w:val="20"/>
                <w:szCs w:val="20"/>
              </w:rPr>
            </w:pPr>
          </w:p>
        </w:tc>
      </w:tr>
    </w:tbl>
    <w:p w14:paraId="2C387116" w14:textId="43346394" w:rsidR="00EA0AEF" w:rsidRPr="00EA0AEF" w:rsidRDefault="00EA0AEF" w:rsidP="00EA0AEF">
      <w:pPr>
        <w:pStyle w:val="NoSpacing"/>
        <w:rPr>
          <w:rFonts w:asciiTheme="minorHAnsi" w:hAnsiTheme="minorHAnsi" w:cstheme="minorHAnsi"/>
          <w:sz w:val="20"/>
        </w:rPr>
      </w:pPr>
    </w:p>
    <w:sectPr w:rsidR="00EA0AEF" w:rsidRPr="00EA0AEF" w:rsidSect="00E14892">
      <w:footerReference w:type="default" r:id="rId12"/>
      <w:pgSz w:w="11900" w:h="16840"/>
      <w:pgMar w:top="709" w:right="851" w:bottom="993" w:left="1417" w:header="708" w:footer="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8854A" w14:textId="77777777" w:rsidR="00962B31" w:rsidRDefault="00962B31" w:rsidP="008A69FC">
      <w:r>
        <w:separator/>
      </w:r>
    </w:p>
  </w:endnote>
  <w:endnote w:type="continuationSeparator" w:id="0">
    <w:p w14:paraId="4F703058" w14:textId="77777777" w:rsidR="00962B31" w:rsidRDefault="00962B31" w:rsidP="008A6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 Light">
    <w:altName w:val="Times New Roman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DA72E" w14:textId="77777777" w:rsidR="00AD4026" w:rsidRDefault="00131435">
    <w:pPr>
      <w:pStyle w:val="Footer"/>
    </w:pPr>
  </w:p>
  <w:p w14:paraId="3D6641E6" w14:textId="77777777" w:rsidR="00546241" w:rsidRDefault="0054624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0B5ED" w14:textId="77777777" w:rsidR="00962B31" w:rsidRDefault="00962B31" w:rsidP="008A69FC">
      <w:r>
        <w:separator/>
      </w:r>
    </w:p>
  </w:footnote>
  <w:footnote w:type="continuationSeparator" w:id="0">
    <w:p w14:paraId="6214654A" w14:textId="77777777" w:rsidR="00962B31" w:rsidRDefault="00962B31" w:rsidP="008A69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2746D"/>
    <w:multiLevelType w:val="hybridMultilevel"/>
    <w:tmpl w:val="EB02291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4027A8"/>
    <w:multiLevelType w:val="hybridMultilevel"/>
    <w:tmpl w:val="C26E96A4"/>
    <w:lvl w:ilvl="0" w:tplc="8F622B04">
      <w:start w:val="1"/>
      <w:numFmt w:val="bullet"/>
      <w:lvlText w:val="-"/>
      <w:lvlJc w:val="left"/>
      <w:pPr>
        <w:ind w:left="360" w:hanging="360"/>
      </w:pPr>
      <w:rPr>
        <w:rFonts w:ascii="Helvetica Neue Light" w:eastAsia="SimSun" w:hAnsi="Helvetica Neue Light" w:cs="Tahom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2F37E3"/>
    <w:multiLevelType w:val="hybridMultilevel"/>
    <w:tmpl w:val="9634B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F62B96"/>
    <w:multiLevelType w:val="hybridMultilevel"/>
    <w:tmpl w:val="91E222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285621"/>
    <w:multiLevelType w:val="hybridMultilevel"/>
    <w:tmpl w:val="26DAC8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098066">
    <w:abstractNumId w:val="0"/>
  </w:num>
  <w:num w:numId="2" w16cid:durableId="876549252">
    <w:abstractNumId w:val="4"/>
  </w:num>
  <w:num w:numId="3" w16cid:durableId="1616474390">
    <w:abstractNumId w:val="1"/>
  </w:num>
  <w:num w:numId="4" w16cid:durableId="2029788501">
    <w:abstractNumId w:val="3"/>
  </w:num>
  <w:num w:numId="5" w16cid:durableId="19981494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9C2"/>
    <w:rsid w:val="000449C2"/>
    <w:rsid w:val="00067A54"/>
    <w:rsid w:val="000D2EFC"/>
    <w:rsid w:val="00131435"/>
    <w:rsid w:val="001364D1"/>
    <w:rsid w:val="00153B2E"/>
    <w:rsid w:val="00161F22"/>
    <w:rsid w:val="00211EC5"/>
    <w:rsid w:val="002546FF"/>
    <w:rsid w:val="00275F1D"/>
    <w:rsid w:val="002D6F06"/>
    <w:rsid w:val="002F13DB"/>
    <w:rsid w:val="00314A66"/>
    <w:rsid w:val="0033387B"/>
    <w:rsid w:val="003D34CC"/>
    <w:rsid w:val="00443359"/>
    <w:rsid w:val="00472168"/>
    <w:rsid w:val="004B1935"/>
    <w:rsid w:val="004B5749"/>
    <w:rsid w:val="004C6AFF"/>
    <w:rsid w:val="00545C80"/>
    <w:rsid w:val="00546241"/>
    <w:rsid w:val="0057186E"/>
    <w:rsid w:val="005846A8"/>
    <w:rsid w:val="005961B0"/>
    <w:rsid w:val="005B1D86"/>
    <w:rsid w:val="005B4AD6"/>
    <w:rsid w:val="005F777B"/>
    <w:rsid w:val="00616F43"/>
    <w:rsid w:val="006251C2"/>
    <w:rsid w:val="006352F6"/>
    <w:rsid w:val="00642E40"/>
    <w:rsid w:val="0065604A"/>
    <w:rsid w:val="006D6691"/>
    <w:rsid w:val="006E65F8"/>
    <w:rsid w:val="007103C2"/>
    <w:rsid w:val="007611A6"/>
    <w:rsid w:val="00762289"/>
    <w:rsid w:val="007916A8"/>
    <w:rsid w:val="00794963"/>
    <w:rsid w:val="007D60D0"/>
    <w:rsid w:val="008424E1"/>
    <w:rsid w:val="00852FB3"/>
    <w:rsid w:val="008A69FC"/>
    <w:rsid w:val="008B6CBA"/>
    <w:rsid w:val="0093387F"/>
    <w:rsid w:val="0095483A"/>
    <w:rsid w:val="00957206"/>
    <w:rsid w:val="00962B31"/>
    <w:rsid w:val="009761E9"/>
    <w:rsid w:val="00995910"/>
    <w:rsid w:val="009A762D"/>
    <w:rsid w:val="009C3FA9"/>
    <w:rsid w:val="009C682C"/>
    <w:rsid w:val="009E7F09"/>
    <w:rsid w:val="00A40EFB"/>
    <w:rsid w:val="00B81785"/>
    <w:rsid w:val="00C77849"/>
    <w:rsid w:val="00CB69E8"/>
    <w:rsid w:val="00DB15B6"/>
    <w:rsid w:val="00E13453"/>
    <w:rsid w:val="00E14892"/>
    <w:rsid w:val="00E23D11"/>
    <w:rsid w:val="00E4142F"/>
    <w:rsid w:val="00E4631B"/>
    <w:rsid w:val="00E76169"/>
    <w:rsid w:val="00EA0AEF"/>
    <w:rsid w:val="00EE4B40"/>
    <w:rsid w:val="00F403C3"/>
    <w:rsid w:val="00F40EEB"/>
    <w:rsid w:val="00FD76A3"/>
    <w:rsid w:val="00FE0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F9D609E"/>
  <w15:docId w15:val="{FC03BB99-A6AD-483C-9AA6-58B640558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49C2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46A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0000" w:themeColor="text1"/>
      <w:sz w:val="48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449C2"/>
    <w:rPr>
      <w:color w:val="0563C1"/>
      <w:u w:val="single"/>
    </w:rPr>
  </w:style>
  <w:style w:type="paragraph" w:styleId="Footer">
    <w:name w:val="footer"/>
    <w:basedOn w:val="Normal"/>
    <w:link w:val="FooterChar"/>
    <w:uiPriority w:val="99"/>
    <w:rsid w:val="000449C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49C2"/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5846A8"/>
    <w:rPr>
      <w:rFonts w:asciiTheme="majorHAnsi" w:eastAsiaTheme="majorEastAsia" w:hAnsiTheme="majorHAnsi" w:cstheme="majorBidi"/>
      <w:color w:val="000000" w:themeColor="text1"/>
      <w:sz w:val="48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5846A8"/>
    <w:pPr>
      <w:ind w:left="720"/>
      <w:contextualSpacing/>
    </w:pPr>
    <w:rPr>
      <w:rFonts w:ascii="Helvetica Neue Light" w:eastAsiaTheme="minorHAnsi" w:hAnsi="Helvetica Neue Light" w:cstheme="minorBidi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5846A8"/>
  </w:style>
  <w:style w:type="paragraph" w:styleId="Header">
    <w:name w:val="header"/>
    <w:basedOn w:val="Normal"/>
    <w:link w:val="HeaderChar"/>
    <w:uiPriority w:val="99"/>
    <w:unhideWhenUsed/>
    <w:rsid w:val="008A6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69FC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78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7849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EA0AEF"/>
    <w:rPr>
      <w:rFonts w:ascii="Times New Roman" w:eastAsia="Times New Roman" w:hAnsi="Times New Roman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EE4B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6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yth.eu/wat-hebben-een-frietzak-en-een-tent-met-elkaar-te-maken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69298294D22A4E99CD4D7A77FE9095" ma:contentTypeVersion="9" ma:contentTypeDescription="Een nieuw document maken." ma:contentTypeScope="" ma:versionID="85067d386d8443699424775f1576bc84">
  <xsd:schema xmlns:xsd="http://www.w3.org/2001/XMLSchema" xmlns:xs="http://www.w3.org/2001/XMLSchema" xmlns:p="http://schemas.microsoft.com/office/2006/metadata/properties" xmlns:ns2="95ab55c9-eeb5-4004-842d-fbe3f9996d41" targetNamespace="http://schemas.microsoft.com/office/2006/metadata/properties" ma:root="true" ma:fieldsID="8d3a99569c781d773d0cddd24573e639" ns2:_="">
    <xsd:import namespace="95ab55c9-eeb5-4004-842d-fbe3f9996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ab55c9-eeb5-4004-842d-fbe3f9996d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>
  <b:Source>
    <b:Tag>MSl09</b:Tag>
    <b:SourceType>Book</b:SourceType>
    <b:Guid>{90E49E1B-3D1E-C34F-A12D-3B21D06C63C4}</b:Guid>
    <b:Author>
      <b:Author>
        <b:NameList>
          <b:Person>
            <b:Last>Slooter</b:Last>
            <b:First>M.</b:First>
          </b:Person>
        </b:NameList>
      </b:Author>
    </b:Author>
    <b:Title>De vijf rollen van de leraar</b:Title>
    <b:City>Amersfoort</b:City>
    <b:Publisher>CPS</b:Publisher>
    <b:Year>2009</b:Year>
    <b:RefOrder>1</b:RefOrder>
  </b:Source>
  <b:Source>
    <b:Tag>FJa06</b:Tag>
    <b:SourceType>Book</b:SourceType>
    <b:Guid>{DC1BA62F-09CB-FA4A-BE08-3053FD658F99}</b:Guid>
    <b:Author>
      <b:Author>
        <b:NameList>
          <b:Person>
            <b:Last>Janssen</b:Last>
            <b:First>F.</b:First>
          </b:Person>
        </b:NameList>
      </b:Author>
    </b:Author>
    <b:Title>Biologen - Denkgereedschap voor het Biologieonderwijs</b:Title>
    <b:City>Leiden</b:City>
    <b:Publisher>ICLON</b:Publisher>
    <b:Year>2006</b:Year>
    <b:RefOrder>2</b:RefOrder>
  </b:Source>
  <b:Source>
    <b:Tag>Bos</b:Tag>
    <b:SourceType>Book</b:SourceType>
    <b:Guid>{D97CC318-685F-4E46-B1EE-196C2B712F43}</b:Guid>
    <b:Author>
      <b:Author>
        <b:NameList>
          <b:Person>
            <b:Last>Bos</b:Last>
            <b:First>A</b:First>
          </b:Person>
          <b:Person>
            <b:Last>Kalverda</b:Last>
            <b:Middle>O.</b:Middle>
          </b:Person>
          <b:Person>
            <b:Last>Smits</b:Last>
            <b:Middle>G. </b:Middle>
          </b:Person>
          <b:Person>
            <b:Last>Waas</b:Last>
            <b:Middle>B.</b:Middle>
          </b:Person>
        </b:NameList>
      </b:Author>
    </b:Author>
    <b:Title>Biologie voor Jou - Handboek</b:Title>
    <b:City>'s-Hertogenbosch</b:City>
    <b:Publisher>Malmberg</b:Publisher>
    <b:Volume>7e editie</b:Volume>
    <b:RefOrder>3</b:RefOrder>
  </b:Source>
  <b:Source>
    <b:Tag>Onb</b:Tag>
    <b:SourceType>InternetSite</b:SourceType>
    <b:Guid>{E1E451DF-5696-524F-9380-07393C52FC12}</b:Guid>
    <b:Author>
      <b:Author>
        <b:Corporate>OU</b:Corporate>
      </b:Author>
    </b:Author>
    <b:Title>Misconcept: Controleproef</b:Title>
    <b:InternetSiteTitle>Kennisbank misconcepten in de Biologie</b:InternetSiteTitle>
    <b:URL>http://www.ntwpracticumnet.ou.nl/content-e/Kennisbank_biologie_misconcepten/</b:URL>
    <b:Year>2016</b:Year>
    <b:Month>10</b:Month>
    <b:Day>08</b:Day>
    <b:RefOrder>4</b:RefOrder>
  </b:Source>
</b:Sourc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814864-4079-4377-8A58-D181ABF821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523977-6F90-4906-9628-83F3CB6254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ab55c9-eeb5-4004-842d-fbe3f9996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19088B-F054-45B6-A007-850FB8D414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4B1EAE7-EB8A-496F-8719-7783076FD6E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469</Words>
  <Characters>2677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Universiteit van Amsterdam</Company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Office-gebruiker</dc:creator>
  <cp:lastModifiedBy>Min, L.H. (Leon)</cp:lastModifiedBy>
  <cp:revision>2</cp:revision>
  <dcterms:created xsi:type="dcterms:W3CDTF">2023-06-09T16:46:00Z</dcterms:created>
  <dcterms:modified xsi:type="dcterms:W3CDTF">2023-06-09T16:46:00Z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0x010100F469298294D22A4E99CD4D7A77FE9095</vt:lpwstr>
  </property>
</Properties>
</file>